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787"/>
        <w:gridCol w:w="3443"/>
        <w:gridCol w:w="1980"/>
        <w:gridCol w:w="6"/>
        <w:gridCol w:w="1986"/>
        <w:gridCol w:w="2508"/>
      </w:tblGrid>
      <w:tr w:rsidR="00556346" w:rsidRPr="00556346" w:rsidTr="00D63234">
        <w:trPr>
          <w:trHeight w:val="1250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46" w:rsidRPr="00556346" w:rsidRDefault="00362F7A" w:rsidP="00C91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 wp14:anchorId="3CC6FA19" wp14:editId="3875533F">
                  <wp:extent cx="942975" cy="82507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PSF-logo-2019_larg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970" cy="84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556346" w:rsidRPr="00556346" w:rsidTr="00D63234">
        <w:trPr>
          <w:trHeight w:val="557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DOUBLES TECHNICAL BONUS FORM</w:t>
            </w:r>
          </w:p>
        </w:tc>
      </w:tr>
      <w:tr w:rsidR="00556346" w:rsidRPr="00556346" w:rsidTr="00D63234">
        <w:trPr>
          <w:trHeight w:val="258"/>
        </w:trPr>
        <w:tc>
          <w:tcPr>
            <w:tcW w:w="10710" w:type="dxa"/>
            <w:gridSpan w:val="6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Please complete form in order of sequence as in routine. Use additional sheets if necessary. Please use black print.</w:t>
            </w:r>
          </w:p>
        </w:tc>
      </w:tr>
      <w:tr w:rsidR="00556346" w:rsidRPr="00556346" w:rsidTr="00D63234">
        <w:trPr>
          <w:trHeight w:val="358"/>
        </w:trPr>
        <w:tc>
          <w:tcPr>
            <w:tcW w:w="82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6346" w:rsidRPr="00556346" w:rsidRDefault="00556346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Athlete: 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346" w:rsidRPr="00556346" w:rsidRDefault="00C91242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556346" w:rsidRPr="00556346" w:rsidTr="00D63234">
        <w:trPr>
          <w:trHeight w:val="358"/>
        </w:trPr>
        <w:tc>
          <w:tcPr>
            <w:tcW w:w="820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6346" w:rsidRPr="00556346" w:rsidRDefault="00556346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Country/Region: 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346" w:rsidRPr="00556346" w:rsidRDefault="00556346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Federation: </w:t>
            </w:r>
          </w:p>
        </w:tc>
      </w:tr>
      <w:tr w:rsidR="00C91242" w:rsidRPr="00556346" w:rsidTr="00D63234">
        <w:trPr>
          <w:trHeight w:val="358"/>
        </w:trPr>
        <w:tc>
          <w:tcPr>
            <w:tcW w:w="4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56346" w:rsidRPr="00556346" w:rsidRDefault="00556346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Division:  </w:t>
            </w:r>
          </w:p>
        </w:tc>
        <w:tc>
          <w:tcPr>
            <w:tcW w:w="3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6346" w:rsidRPr="00556346" w:rsidRDefault="00C91242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Category:  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Judge:</w:t>
            </w:r>
          </w:p>
        </w:tc>
      </w:tr>
      <w:tr w:rsidR="00556346" w:rsidRPr="00556346" w:rsidTr="00D63234">
        <w:trPr>
          <w:trHeight w:val="457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Order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code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TV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</w:tr>
      <w:tr w:rsidR="00C91242" w:rsidRPr="00556346" w:rsidTr="00D6323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D6323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D6323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D6323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D6323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D6323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D6323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D6323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D6323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D6323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D6323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D6323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D6323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D6323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D6323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:rsidTr="00D63234">
        <w:trPr>
          <w:trHeight w:val="358"/>
        </w:trPr>
        <w:tc>
          <w:tcPr>
            <w:tcW w:w="4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EE7"/>
            <w:vAlign w:val="center"/>
            <w:hideMark/>
          </w:tcPr>
          <w:p w:rsidR="00556346" w:rsidRPr="00556346" w:rsidRDefault="00556346" w:rsidP="00AE3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Singles bonus total (Maximum +1</w:t>
            </w:r>
            <w:r w:rsidR="00AE37EF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  <w:hideMark/>
          </w:tcPr>
          <w:p w:rsidR="00556346" w:rsidRPr="00556346" w:rsidRDefault="00556346" w:rsidP="00C9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EE7"/>
            <w:vAlign w:val="center"/>
          </w:tcPr>
          <w:p w:rsidR="00556346" w:rsidRPr="00556346" w:rsidRDefault="00C91242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6346" w:rsidRPr="00556346" w:rsidTr="00D63234">
        <w:trPr>
          <w:trHeight w:val="315"/>
        </w:trPr>
        <w:tc>
          <w:tcPr>
            <w:tcW w:w="10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Points  (judges only)</w:t>
            </w:r>
          </w:p>
        </w:tc>
      </w:tr>
      <w:tr w:rsidR="00556346" w:rsidRPr="00556346" w:rsidTr="00D63234">
        <w:trPr>
          <w:trHeight w:val="315"/>
        </w:trPr>
        <w:tc>
          <w:tcPr>
            <w:tcW w:w="10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 = simple,  0.5 = moderate, 1.0 =difficult, 1.5 = very difficult, 2.0 = extremely difficult</w:t>
            </w:r>
          </w:p>
        </w:tc>
      </w:tr>
      <w:tr w:rsidR="00556346" w:rsidRPr="00556346" w:rsidTr="00D63234">
        <w:trPr>
          <w:trHeight w:val="315"/>
        </w:trPr>
        <w:tc>
          <w:tcPr>
            <w:tcW w:w="6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 (judge only)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 (judge only)</w:t>
            </w:r>
          </w:p>
        </w:tc>
      </w:tr>
      <w:tr w:rsidR="00C91242" w:rsidRPr="00556346" w:rsidTr="00D63234">
        <w:trPr>
          <w:trHeight w:val="360"/>
        </w:trPr>
        <w:tc>
          <w:tcPr>
            <w:tcW w:w="4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Synchronized parallel/ interlocking and balance elements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:rsidTr="00D63234">
        <w:trPr>
          <w:trHeight w:val="313"/>
        </w:trPr>
        <w:tc>
          <w:tcPr>
            <w:tcW w:w="4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Flying partner elements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:rsidTr="00D63234">
        <w:trPr>
          <w:trHeight w:val="295"/>
        </w:trPr>
        <w:tc>
          <w:tcPr>
            <w:tcW w:w="4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346" w:rsidRPr="00556346" w:rsidRDefault="00DF4679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Balance</w:t>
            </w:r>
            <w:r w:rsidR="00556346"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elements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:rsidTr="00D63234">
        <w:trPr>
          <w:trHeight w:val="268"/>
        </w:trPr>
        <w:tc>
          <w:tcPr>
            <w:tcW w:w="4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Flexibility elements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:rsidTr="00D63234">
        <w:trPr>
          <w:trHeight w:val="250"/>
        </w:trPr>
        <w:tc>
          <w:tcPr>
            <w:tcW w:w="4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Strength elements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:rsidTr="00D63234">
        <w:trPr>
          <w:trHeight w:val="232"/>
        </w:trPr>
        <w:tc>
          <w:tcPr>
            <w:tcW w:w="4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Climbs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:rsidTr="00D63234">
        <w:trPr>
          <w:trHeight w:val="295"/>
        </w:trPr>
        <w:tc>
          <w:tcPr>
            <w:tcW w:w="4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Pole transitions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46" w:rsidRPr="00556346" w:rsidTr="00D63234">
        <w:trPr>
          <w:trHeight w:val="340"/>
        </w:trPr>
        <w:tc>
          <w:tcPr>
            <w:tcW w:w="6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ACBEC"/>
            <w:vAlign w:val="center"/>
            <w:hideMark/>
          </w:tcPr>
          <w:p w:rsidR="00556346" w:rsidRPr="00556346" w:rsidRDefault="00556346" w:rsidP="00AE3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total (Maximum +1</w:t>
            </w:r>
            <w:r w:rsidR="00AE37EF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91242" w:rsidRPr="00556346" w:rsidTr="00D63234">
        <w:trPr>
          <w:trHeight w:val="268"/>
        </w:trPr>
        <w:tc>
          <w:tcPr>
            <w:tcW w:w="42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</w:rPr>
              <w:t>Both partners catch and fly equally in the routine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+1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BB4AAF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:rsidTr="00D63234">
        <w:trPr>
          <w:trHeight w:val="295"/>
        </w:trPr>
        <w:tc>
          <w:tcPr>
            <w:tcW w:w="42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</w:rPr>
              <w:t>Form filled in incorrectly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:rsidTr="00D63234">
        <w:trPr>
          <w:trHeight w:val="315"/>
        </w:trPr>
        <w:tc>
          <w:tcPr>
            <w:tcW w:w="4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25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46" w:rsidRPr="00556346" w:rsidTr="00D63234">
        <w:trPr>
          <w:trHeight w:val="628"/>
        </w:trPr>
        <w:tc>
          <w:tcPr>
            <w:tcW w:w="1071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6346" w:rsidRPr="00556346" w:rsidRDefault="00556346" w:rsidP="00D63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Athletes’ signature:   </w:t>
            </w:r>
            <w:r w:rsidRPr="00556346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55634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Coaches signature: </w:t>
            </w:r>
          </w:p>
        </w:tc>
      </w:tr>
    </w:tbl>
    <w:p w:rsidR="00AA1994" w:rsidRDefault="00362F7A" w:rsidP="00C91242"/>
    <w:sectPr w:rsidR="00AA1994" w:rsidSect="00C91242">
      <w:pgSz w:w="12240" w:h="15840"/>
      <w:pgMar w:top="360" w:right="1440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46"/>
    <w:rsid w:val="00362F7A"/>
    <w:rsid w:val="00436D56"/>
    <w:rsid w:val="00556346"/>
    <w:rsid w:val="00AE37EF"/>
    <w:rsid w:val="00BB4AAF"/>
    <w:rsid w:val="00C91242"/>
    <w:rsid w:val="00D0280A"/>
    <w:rsid w:val="00D63234"/>
    <w:rsid w:val="00D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74474-F867-4441-8946-3EE262F3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GfK SE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Bianca (GfK)</dc:creator>
  <cp:keywords/>
  <dc:description/>
  <cp:lastModifiedBy>Bianca Scholten</cp:lastModifiedBy>
  <cp:revision>6</cp:revision>
  <dcterms:created xsi:type="dcterms:W3CDTF">2017-09-04T08:04:00Z</dcterms:created>
  <dcterms:modified xsi:type="dcterms:W3CDTF">2019-12-03T10:14:00Z</dcterms:modified>
</cp:coreProperties>
</file>